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ТОО —————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—————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—————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ИИН 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 изменении условий займа и прощении просроченного долга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Выплата ежемесячной суммы кредита ставит меня в крайне тяжелое, фактически безвыходное положение и оставляет без средств к существованию, иной материальной поддержки не имею. Кроме того, имеются другие кредитные обязательства на общую сумму  ————— тг.</w:t>
      </w:r>
    </w:p>
    <w:p w:rsidR="00000000" w:rsidDel="00000000" w:rsidP="00000000" w:rsidRDefault="00000000" w:rsidRPr="00000000" w14:paraId="00000010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 основании пп.4), 5) п.2 ст.9-2 Закона РК “О микрофинансовой деятельности”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целях урегулирования возникшей задолженности, прошу Вас простить просроченный основной долг и вознаграждение, отменить неустойку, штраф и пеню, а также увеличить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 микрокредита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дополнительных 10 (десять) лет.</w:t>
      </w:r>
    </w:p>
    <w:p w:rsidR="00000000" w:rsidDel="00000000" w:rsidP="00000000" w:rsidRDefault="00000000" w:rsidRPr="00000000" w14:paraId="00000011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 в виде скан-копии просим отправить по электронному адресу ————— в установленный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п.3 ст.9-2 Закона РК “О микрофинансовой деятельности”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15-дневный срок.</w:t>
      </w:r>
    </w:p>
    <w:p w:rsidR="00000000" w:rsidDel="00000000" w:rsidP="00000000" w:rsidRDefault="00000000" w:rsidRPr="00000000" w14:paraId="00000013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Оригинал просим отправить по почтовому адресу —————.</w:t>
      </w:r>
    </w:p>
    <w:p w:rsidR="00000000" w:rsidDel="00000000" w:rsidP="00000000" w:rsidRDefault="00000000" w:rsidRPr="00000000" w14:paraId="00000015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Приложения: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14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 Отчет ПКБ.</w:t>
      </w:r>
    </w:p>
    <w:p w:rsidR="00000000" w:rsidDel="00000000" w:rsidP="00000000" w:rsidRDefault="00000000" w:rsidRPr="00000000" w14:paraId="00000018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</w:t>
        <w:tab/>
        <w:tab/>
        <w:tab/>
        <w:tab/>
        <w:tab/>
        <w:tab/>
        <w:tab/>
        <w:tab/>
        <w:tab/>
        <w:tab/>
        <w:tab/>
        <w:t xml:space="preserve"> подпись</w:t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