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8"/>
          <w:szCs w:val="28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d9d9d9" w:val="clear"/>
          <w:rtl w:val="0"/>
        </w:rPr>
        <w:t xml:space="preserve">в АО —————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8"/>
          <w:szCs w:val="28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d9d9d9" w:val="clear"/>
          <w:rtl w:val="0"/>
        </w:rPr>
        <w:t xml:space="preserve">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—————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8"/>
          <w:szCs w:val="28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ИИН 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Запрос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Между ————— и АО ————— (далее – Банк) был заключен договор банковского займа.</w:t>
      </w:r>
    </w:p>
    <w:p w:rsidR="00000000" w:rsidDel="00000000" w:rsidP="00000000" w:rsidRDefault="00000000" w:rsidRPr="00000000" w14:paraId="0000000C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настоящее время возникла необходимость в уточнении суммы остатка задолженности перед Банком.</w:t>
      </w:r>
    </w:p>
    <w:p w:rsidR="00000000" w:rsidDel="00000000" w:rsidP="00000000" w:rsidRDefault="00000000" w:rsidRPr="00000000" w14:paraId="0000000D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п. 10 Постановления Национального Банка №136 «Об утверждении Правил предоставления банковских услуг … », в период обслуживания договора банковского займа банк по запросу клиента (заемщика) или залогодателя (с соблюдением требований к разглашению банковской тайны, предусмотренных Законом о банках) в течение 3 рабочих дней со дня получения запроса представляет ему в письменной форме сведения о сумме денег, выплаченных банку; размере просроченной задолженности (при наличии); остатке долга; размерах и сроках очередных платежей; лимите кредитования (при наличии).</w:t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основании изложенного, в соответствии с п. 10 Постановления Национального Банка №136, прошу:</w:t>
      </w:r>
    </w:p>
    <w:p w:rsidR="00000000" w:rsidDel="00000000" w:rsidP="00000000" w:rsidRDefault="00000000" w:rsidRPr="00000000" w14:paraId="0000000F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Сообщить о сумме денег, выплаченных Банку, размере просроченной задолженности, остатке долга, размерах и сроках очередных платежей, лимите кредитования по договорам банковского займа.</w:t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</w:t>
        <w:tab/>
        <w:tab/>
        <w:tab/>
        <w:tab/>
        <w:tab/>
        <w:tab/>
        <w:tab/>
        <w:tab/>
        <w:tab/>
        <w:tab/>
        <w:tab/>
        <w:t xml:space="preserve"> подпись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